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82" w:rsidRPr="00622982" w:rsidRDefault="00622982" w:rsidP="002466C3">
      <w:pPr>
        <w:tabs>
          <w:tab w:val="center" w:pos="7200"/>
        </w:tabs>
        <w:spacing w:line="300" w:lineRule="auto"/>
        <w:jc w:val="center"/>
        <w:rPr>
          <w:rFonts w:ascii="Tahoma" w:hAnsi="Tahoma" w:cs="Tahoma"/>
          <w:szCs w:val="24"/>
        </w:rPr>
      </w:pPr>
      <w:r w:rsidRPr="00622982">
        <w:rPr>
          <w:rFonts w:ascii="Tahoma" w:eastAsia="Merriweather" w:hAnsi="Tahoma" w:cs="Tahoma"/>
          <w:b/>
          <w:szCs w:val="24"/>
        </w:rPr>
        <w:t>Virginia Project for Children and Young Adults with Deaf-Blindness</w:t>
      </w:r>
    </w:p>
    <w:p w:rsidR="00622982" w:rsidRPr="00622982" w:rsidRDefault="00622982" w:rsidP="002466C3">
      <w:pPr>
        <w:pStyle w:val="Header"/>
        <w:spacing w:after="360" w:line="300" w:lineRule="auto"/>
        <w:ind w:right="360"/>
        <w:jc w:val="center"/>
        <w:rPr>
          <w:rFonts w:ascii="Tahoma" w:eastAsia="Merriweather" w:hAnsi="Tahoma" w:cs="Tahoma"/>
          <w:b/>
          <w:szCs w:val="24"/>
        </w:rPr>
      </w:pPr>
      <w:r w:rsidRPr="00622982">
        <w:rPr>
          <w:rFonts w:ascii="Tahoma" w:eastAsia="Merriweather" w:hAnsi="Tahoma" w:cs="Tahoma"/>
          <w:b/>
          <w:szCs w:val="24"/>
        </w:rPr>
        <w:t>Technical Assistance Agreement Example 3</w:t>
      </w:r>
    </w:p>
    <w:p w:rsidR="00B50ED6" w:rsidRPr="002466C3" w:rsidRDefault="00B50ED6" w:rsidP="00B26570">
      <w:pPr>
        <w:spacing w:after="720" w:line="300" w:lineRule="auto"/>
        <w:rPr>
          <w:rFonts w:ascii="Tahoma" w:hAnsi="Tahoma" w:cs="Tahoma"/>
          <w:szCs w:val="24"/>
        </w:rPr>
      </w:pPr>
      <w:r w:rsidRPr="00622982">
        <w:rPr>
          <w:rFonts w:ascii="Tahoma" w:eastAsia="Merriweather" w:hAnsi="Tahoma" w:cs="Tahoma"/>
          <w:b/>
          <w:i/>
          <w:szCs w:val="24"/>
        </w:rPr>
        <w:t xml:space="preserve">State deaf-blind projects have permission to adapt this tool for use by their own projects. Please include appropriate citation information. </w:t>
      </w:r>
      <w:proofErr w:type="gramStart"/>
      <w:r w:rsidRPr="00622982">
        <w:rPr>
          <w:rFonts w:ascii="Tahoma" w:eastAsia="Merriweather" w:hAnsi="Tahoma" w:cs="Tahoma"/>
          <w:b/>
          <w:i/>
          <w:szCs w:val="24"/>
        </w:rPr>
        <w:t>For example, "Adapted with permission from [document name, state deaf-blind project name, date (if available)]."</w:t>
      </w:r>
      <w:proofErr w:type="gramEnd"/>
    </w:p>
    <w:p w:rsidR="00737D5E" w:rsidRPr="00622982" w:rsidRDefault="00737D5E" w:rsidP="002466C3">
      <w:pPr>
        <w:spacing w:after="360" w:line="300" w:lineRule="auto"/>
        <w:jc w:val="center"/>
        <w:rPr>
          <w:rFonts w:ascii="Tahoma" w:hAnsi="Tahoma" w:cs="Tahoma"/>
          <w:b/>
          <w:szCs w:val="24"/>
          <w:u w:val="single"/>
        </w:rPr>
      </w:pPr>
      <w:r w:rsidRPr="00622982">
        <w:rPr>
          <w:rFonts w:ascii="Tahoma" w:hAnsi="Tahoma" w:cs="Tahoma"/>
          <w:b/>
          <w:szCs w:val="24"/>
          <w:u w:val="single"/>
        </w:rPr>
        <w:t xml:space="preserve">Targeted, </w:t>
      </w:r>
      <w:r w:rsidR="006A2CE0" w:rsidRPr="00622982">
        <w:rPr>
          <w:rFonts w:ascii="Tahoma" w:hAnsi="Tahoma" w:cs="Tahoma"/>
          <w:b/>
          <w:szCs w:val="24"/>
          <w:u w:val="single"/>
        </w:rPr>
        <w:t>Specialized</w:t>
      </w:r>
      <w:r w:rsidRPr="00622982">
        <w:rPr>
          <w:rFonts w:ascii="Tahoma" w:hAnsi="Tahoma" w:cs="Tahoma"/>
          <w:b/>
          <w:szCs w:val="24"/>
          <w:u w:val="single"/>
        </w:rPr>
        <w:t xml:space="preserve"> &amp; Intensive, Sustained TA Agreement</w:t>
      </w:r>
    </w:p>
    <w:p w:rsidR="00B37543" w:rsidRPr="002466C3" w:rsidRDefault="00803555" w:rsidP="00B26570">
      <w:pPr>
        <w:tabs>
          <w:tab w:val="left" w:pos="5220"/>
        </w:tabs>
        <w:spacing w:after="280" w:line="300" w:lineRule="auto"/>
        <w:rPr>
          <w:rFonts w:ascii="Tahoma" w:hAnsi="Tahoma" w:cs="Tahoma"/>
          <w:szCs w:val="24"/>
        </w:rPr>
      </w:pPr>
      <w:r w:rsidRPr="00622982">
        <w:rPr>
          <w:rFonts w:ascii="Tahoma" w:hAnsi="Tahoma" w:cs="Tahoma"/>
          <w:b/>
          <w:szCs w:val="24"/>
        </w:rPr>
        <w:t>School</w:t>
      </w:r>
      <w:r w:rsidR="00287577" w:rsidRPr="00622982">
        <w:rPr>
          <w:rFonts w:ascii="Tahoma" w:hAnsi="Tahoma" w:cs="Tahoma"/>
          <w:b/>
          <w:szCs w:val="24"/>
        </w:rPr>
        <w:t xml:space="preserve"> Name: </w:t>
      </w:r>
      <w:r w:rsidR="00954B59" w:rsidRPr="002466C3">
        <w:rPr>
          <w:rFonts w:ascii="Tahoma" w:hAnsi="Tahoma" w:cs="Tahoma"/>
          <w:szCs w:val="24"/>
        </w:rPr>
        <w:t>Sampler Middle School</w:t>
      </w:r>
      <w:r w:rsidR="002466C3">
        <w:rPr>
          <w:rFonts w:ascii="Tahoma" w:hAnsi="Tahoma" w:cs="Tahoma"/>
          <w:b/>
          <w:szCs w:val="24"/>
        </w:rPr>
        <w:tab/>
      </w:r>
      <w:r w:rsidR="00FC444A" w:rsidRPr="00622982">
        <w:rPr>
          <w:rFonts w:ascii="Tahoma" w:hAnsi="Tahoma" w:cs="Tahoma"/>
          <w:b/>
          <w:szCs w:val="24"/>
        </w:rPr>
        <w:t xml:space="preserve">Date: </w:t>
      </w:r>
      <w:r w:rsidR="00FC444A" w:rsidRPr="002466C3">
        <w:rPr>
          <w:rFonts w:ascii="Tahoma" w:hAnsi="Tahoma" w:cs="Tahoma"/>
          <w:szCs w:val="24"/>
        </w:rPr>
        <w:t>School year 2016-2017</w:t>
      </w:r>
    </w:p>
    <w:p w:rsidR="00812847" w:rsidRPr="00622982" w:rsidRDefault="00812847" w:rsidP="002466C3">
      <w:pPr>
        <w:spacing w:after="280" w:line="300" w:lineRule="auto"/>
        <w:rPr>
          <w:rFonts w:ascii="Tahoma" w:hAnsi="Tahoma" w:cs="Tahoma"/>
          <w:b/>
          <w:szCs w:val="24"/>
        </w:rPr>
      </w:pPr>
      <w:r w:rsidRPr="00622982">
        <w:rPr>
          <w:rFonts w:ascii="Tahoma" w:hAnsi="Tahoma" w:cs="Tahoma"/>
          <w:b/>
          <w:szCs w:val="24"/>
        </w:rPr>
        <w:t xml:space="preserve">Lead Contact: </w:t>
      </w:r>
      <w:r w:rsidRPr="002466C3">
        <w:rPr>
          <w:rFonts w:ascii="Tahoma" w:hAnsi="Tahoma" w:cs="Tahoma"/>
          <w:szCs w:val="24"/>
        </w:rPr>
        <w:t>Ms. Principal</w:t>
      </w:r>
      <w:r w:rsidR="002466C3">
        <w:rPr>
          <w:rFonts w:ascii="Tahoma" w:hAnsi="Tahoma" w:cs="Tahoma"/>
          <w:szCs w:val="24"/>
        </w:rPr>
        <w:tab/>
      </w:r>
      <w:r w:rsidRPr="00622982">
        <w:rPr>
          <w:rFonts w:ascii="Tahoma" w:hAnsi="Tahoma" w:cs="Tahoma"/>
          <w:b/>
          <w:szCs w:val="24"/>
        </w:rPr>
        <w:t xml:space="preserve">Phone: </w:t>
      </w:r>
      <w:r w:rsidRPr="002466C3">
        <w:rPr>
          <w:rFonts w:ascii="Tahoma" w:hAnsi="Tahoma" w:cs="Tahoma"/>
          <w:szCs w:val="24"/>
        </w:rPr>
        <w:t>804-867-5309</w:t>
      </w:r>
      <w:r w:rsidR="002466C3">
        <w:rPr>
          <w:rFonts w:ascii="Tahoma" w:hAnsi="Tahoma" w:cs="Tahoma"/>
          <w:szCs w:val="24"/>
        </w:rPr>
        <w:tab/>
      </w:r>
      <w:r w:rsidRPr="00622982">
        <w:rPr>
          <w:rFonts w:ascii="Tahoma" w:hAnsi="Tahoma" w:cs="Tahoma"/>
          <w:b/>
          <w:szCs w:val="24"/>
        </w:rPr>
        <w:t xml:space="preserve">Email: </w:t>
      </w:r>
      <w:r w:rsidRPr="002466C3">
        <w:rPr>
          <w:rFonts w:ascii="Tahoma" w:hAnsi="Tahoma" w:cs="Tahoma"/>
          <w:szCs w:val="24"/>
        </w:rPr>
        <w:t>MPrincipal@sampler.edu</w:t>
      </w:r>
    </w:p>
    <w:p w:rsidR="00287577" w:rsidRPr="00622982" w:rsidRDefault="00287577" w:rsidP="002466C3">
      <w:pPr>
        <w:spacing w:line="300" w:lineRule="auto"/>
        <w:rPr>
          <w:rFonts w:ascii="Tahoma" w:hAnsi="Tahoma" w:cs="Tahoma"/>
          <w:b/>
          <w:szCs w:val="24"/>
        </w:rPr>
      </w:pPr>
      <w:r w:rsidRPr="00622982">
        <w:rPr>
          <w:rFonts w:ascii="Tahoma" w:hAnsi="Tahoma" w:cs="Tahoma"/>
          <w:b/>
          <w:szCs w:val="24"/>
        </w:rPr>
        <w:t>TA priorities needs identified by team:</w:t>
      </w:r>
    </w:p>
    <w:p w:rsidR="00FC6BCA" w:rsidRPr="00622982" w:rsidRDefault="00FC6BCA" w:rsidP="004F21C4">
      <w:pPr>
        <w:spacing w:after="280" w:line="300" w:lineRule="auto"/>
        <w:rPr>
          <w:rFonts w:ascii="Tahoma" w:hAnsi="Tahoma" w:cs="Tahoma"/>
          <w:szCs w:val="24"/>
        </w:rPr>
      </w:pPr>
      <w:r w:rsidRPr="00622982">
        <w:rPr>
          <w:rFonts w:ascii="Tahoma" w:hAnsi="Tahoma" w:cs="Tahoma"/>
          <w:szCs w:val="24"/>
        </w:rPr>
        <w:t>Building knowledge of the educational team on the impact of deaf-blindness on communication, bonding, social interactions, con</w:t>
      </w:r>
      <w:r w:rsidR="004F21C4">
        <w:rPr>
          <w:rFonts w:ascii="Tahoma" w:hAnsi="Tahoma" w:cs="Tahoma"/>
          <w:szCs w:val="24"/>
        </w:rPr>
        <w:t>cept development, and learning.</w:t>
      </w:r>
    </w:p>
    <w:p w:rsidR="00287577" w:rsidRPr="00622982" w:rsidRDefault="00287577" w:rsidP="002466C3">
      <w:pPr>
        <w:spacing w:line="300" w:lineRule="auto"/>
        <w:rPr>
          <w:rFonts w:ascii="Tahoma" w:hAnsi="Tahoma" w:cs="Tahoma"/>
          <w:b/>
          <w:szCs w:val="24"/>
        </w:rPr>
      </w:pPr>
      <w:r w:rsidRPr="00622982">
        <w:rPr>
          <w:rFonts w:ascii="Tahoma" w:hAnsi="Tahoma" w:cs="Tahoma"/>
          <w:b/>
          <w:szCs w:val="24"/>
        </w:rPr>
        <w:t>Targeted outcome(s) identified by team (for team and student):</w:t>
      </w:r>
    </w:p>
    <w:p w:rsidR="00FC6BCA" w:rsidRPr="00622982" w:rsidRDefault="00FC6BCA" w:rsidP="009521B7">
      <w:pPr>
        <w:spacing w:after="280" w:line="300" w:lineRule="auto"/>
        <w:rPr>
          <w:rFonts w:ascii="Tahoma" w:hAnsi="Tahoma" w:cs="Tahoma"/>
          <w:szCs w:val="24"/>
        </w:rPr>
      </w:pPr>
      <w:r w:rsidRPr="00622982">
        <w:rPr>
          <w:rFonts w:ascii="Tahoma" w:hAnsi="Tahoma" w:cs="Tahoma"/>
          <w:szCs w:val="24"/>
        </w:rPr>
        <w:t xml:space="preserve">Members of the faculty and staff will develop skills in establishing a trusted relationship, conveying information, developing routines, and presenting materials (such as object schedule/calendar) to students with deaf-blindness. </w:t>
      </w:r>
    </w:p>
    <w:p w:rsidR="00287577" w:rsidRPr="00622982" w:rsidRDefault="00287577" w:rsidP="002466C3">
      <w:pPr>
        <w:spacing w:line="300" w:lineRule="auto"/>
        <w:rPr>
          <w:rFonts w:ascii="Tahoma" w:hAnsi="Tahoma" w:cs="Tahoma"/>
          <w:b/>
          <w:szCs w:val="24"/>
        </w:rPr>
      </w:pPr>
      <w:r w:rsidRPr="00622982">
        <w:rPr>
          <w:rFonts w:ascii="Tahoma" w:hAnsi="Tahoma" w:cs="Tahoma"/>
          <w:b/>
          <w:szCs w:val="24"/>
        </w:rPr>
        <w:t>Concerns and background information provided by TA recipients:</w:t>
      </w:r>
    </w:p>
    <w:p w:rsidR="00287577" w:rsidRPr="009521B7" w:rsidRDefault="00FC6BCA" w:rsidP="00B26570">
      <w:pPr>
        <w:spacing w:after="600" w:line="300" w:lineRule="auto"/>
        <w:rPr>
          <w:rFonts w:ascii="Tahoma" w:hAnsi="Tahoma" w:cs="Tahoma"/>
          <w:szCs w:val="24"/>
        </w:rPr>
      </w:pPr>
      <w:r w:rsidRPr="00622982">
        <w:rPr>
          <w:rFonts w:ascii="Tahoma" w:hAnsi="Tahoma" w:cs="Tahoma"/>
          <w:szCs w:val="24"/>
        </w:rPr>
        <w:t xml:space="preserve">Faculty and staff are new to strategies for working with individuals with deaf-blindness. 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6048"/>
        <w:gridCol w:w="1448"/>
        <w:gridCol w:w="3150"/>
      </w:tblGrid>
      <w:tr w:rsidR="00287577" w:rsidRPr="00622982" w:rsidTr="009521B7">
        <w:trPr>
          <w:cantSplit/>
          <w:tblHeader/>
        </w:trPr>
        <w:tc>
          <w:tcPr>
            <w:tcW w:w="6048" w:type="dxa"/>
          </w:tcPr>
          <w:p w:rsidR="00287577" w:rsidRPr="00622982" w:rsidRDefault="00287577" w:rsidP="002466C3">
            <w:pPr>
              <w:spacing w:line="300" w:lineRule="auto"/>
              <w:rPr>
                <w:rFonts w:ascii="Tahoma" w:hAnsi="Tahoma" w:cs="Tahoma"/>
                <w:b/>
                <w:bCs/>
                <w:szCs w:val="24"/>
              </w:rPr>
            </w:pPr>
            <w:r w:rsidRPr="00622982">
              <w:rPr>
                <w:rFonts w:ascii="Tahoma" w:hAnsi="Tahoma" w:cs="Tahoma"/>
                <w:b/>
                <w:bCs/>
                <w:szCs w:val="24"/>
              </w:rPr>
              <w:t>Activities:</w:t>
            </w:r>
          </w:p>
        </w:tc>
        <w:tc>
          <w:tcPr>
            <w:tcW w:w="1440" w:type="dxa"/>
          </w:tcPr>
          <w:p w:rsidR="00287577" w:rsidRPr="00622982" w:rsidRDefault="00287577" w:rsidP="002466C3">
            <w:pPr>
              <w:spacing w:line="300" w:lineRule="auto"/>
              <w:rPr>
                <w:rFonts w:ascii="Tahoma" w:hAnsi="Tahoma" w:cs="Tahoma"/>
                <w:b/>
                <w:bCs/>
                <w:szCs w:val="24"/>
              </w:rPr>
            </w:pPr>
            <w:r w:rsidRPr="00622982">
              <w:rPr>
                <w:rFonts w:ascii="Tahoma" w:hAnsi="Tahoma" w:cs="Tahoma"/>
                <w:b/>
                <w:bCs/>
                <w:szCs w:val="24"/>
              </w:rPr>
              <w:t>Timeline:</w:t>
            </w:r>
          </w:p>
        </w:tc>
        <w:tc>
          <w:tcPr>
            <w:tcW w:w="3150" w:type="dxa"/>
          </w:tcPr>
          <w:p w:rsidR="00287577" w:rsidRPr="00622982" w:rsidRDefault="00287577" w:rsidP="002466C3">
            <w:pPr>
              <w:spacing w:line="300" w:lineRule="auto"/>
              <w:rPr>
                <w:rFonts w:ascii="Tahoma" w:hAnsi="Tahoma" w:cs="Tahoma"/>
                <w:b/>
                <w:bCs/>
                <w:szCs w:val="24"/>
              </w:rPr>
            </w:pPr>
            <w:r w:rsidRPr="00622982">
              <w:rPr>
                <w:rFonts w:ascii="Tahoma" w:hAnsi="Tahoma" w:cs="Tahoma"/>
                <w:b/>
                <w:bCs/>
                <w:szCs w:val="24"/>
              </w:rPr>
              <w:t>Person(s) Responsible:</w:t>
            </w:r>
          </w:p>
        </w:tc>
      </w:tr>
      <w:tr w:rsidR="00287577" w:rsidRPr="00622982" w:rsidTr="009521B7">
        <w:trPr>
          <w:cantSplit/>
        </w:trPr>
        <w:tc>
          <w:tcPr>
            <w:tcW w:w="6048" w:type="dxa"/>
          </w:tcPr>
          <w:p w:rsidR="00287577" w:rsidRPr="00622982" w:rsidRDefault="001F7151" w:rsidP="002466C3">
            <w:pPr>
              <w:spacing w:line="300" w:lineRule="auto"/>
              <w:rPr>
                <w:rFonts w:ascii="Tahoma" w:hAnsi="Tahoma" w:cs="Tahoma"/>
                <w:bCs/>
                <w:szCs w:val="24"/>
              </w:rPr>
            </w:pPr>
            <w:r w:rsidRPr="00622982">
              <w:rPr>
                <w:rFonts w:ascii="Tahoma" w:hAnsi="Tahoma" w:cs="Tahoma"/>
                <w:bCs/>
                <w:szCs w:val="24"/>
              </w:rPr>
              <w:t>Basic training with staff on impact of deaf-blindness and communication strategies.</w:t>
            </w:r>
          </w:p>
        </w:tc>
        <w:tc>
          <w:tcPr>
            <w:tcW w:w="1440" w:type="dxa"/>
          </w:tcPr>
          <w:p w:rsidR="00287577" w:rsidRPr="00622982" w:rsidRDefault="001F7151" w:rsidP="002466C3">
            <w:pPr>
              <w:spacing w:line="300" w:lineRule="auto"/>
              <w:rPr>
                <w:rFonts w:ascii="Tahoma" w:hAnsi="Tahoma" w:cs="Tahoma"/>
                <w:bCs/>
                <w:szCs w:val="24"/>
              </w:rPr>
            </w:pPr>
            <w:r w:rsidRPr="00622982">
              <w:rPr>
                <w:rFonts w:ascii="Tahoma" w:hAnsi="Tahoma" w:cs="Tahoma"/>
                <w:bCs/>
                <w:szCs w:val="24"/>
              </w:rPr>
              <w:t>10/</w:t>
            </w:r>
            <w:r w:rsidR="00954B59" w:rsidRPr="00622982">
              <w:rPr>
                <w:rFonts w:ascii="Tahoma" w:hAnsi="Tahoma" w:cs="Tahoma"/>
                <w:bCs/>
                <w:szCs w:val="24"/>
              </w:rPr>
              <w:t>9</w:t>
            </w:r>
            <w:r w:rsidRPr="00622982">
              <w:rPr>
                <w:rFonts w:ascii="Tahoma" w:hAnsi="Tahoma" w:cs="Tahoma"/>
                <w:bCs/>
                <w:szCs w:val="24"/>
              </w:rPr>
              <w:t>/201</w:t>
            </w:r>
            <w:r w:rsidR="00954B59" w:rsidRPr="00622982">
              <w:rPr>
                <w:rFonts w:ascii="Tahoma" w:hAnsi="Tahoma" w:cs="Tahoma"/>
                <w:bCs/>
                <w:szCs w:val="24"/>
              </w:rPr>
              <w:t>5</w:t>
            </w:r>
          </w:p>
        </w:tc>
        <w:tc>
          <w:tcPr>
            <w:tcW w:w="3150" w:type="dxa"/>
          </w:tcPr>
          <w:p w:rsidR="00287577" w:rsidRPr="00622982" w:rsidRDefault="00954B59" w:rsidP="002466C3">
            <w:pPr>
              <w:spacing w:line="300" w:lineRule="auto"/>
              <w:rPr>
                <w:rFonts w:ascii="Tahoma" w:hAnsi="Tahoma" w:cs="Tahoma"/>
                <w:bCs/>
                <w:szCs w:val="24"/>
              </w:rPr>
            </w:pPr>
            <w:r w:rsidRPr="00622982">
              <w:rPr>
                <w:rFonts w:ascii="Tahoma" w:hAnsi="Tahoma" w:cs="Tahoma"/>
                <w:bCs/>
                <w:szCs w:val="24"/>
              </w:rPr>
              <w:t xml:space="preserve">Ms. Principal </w:t>
            </w:r>
            <w:r w:rsidR="001F7151" w:rsidRPr="00622982">
              <w:rPr>
                <w:rFonts w:ascii="Tahoma" w:hAnsi="Tahoma" w:cs="Tahoma"/>
                <w:bCs/>
                <w:szCs w:val="24"/>
              </w:rPr>
              <w:t xml:space="preserve">will ensure </w:t>
            </w:r>
            <w:proofErr w:type="gramStart"/>
            <w:r w:rsidR="001F7151" w:rsidRPr="00622982">
              <w:rPr>
                <w:rFonts w:ascii="Tahoma" w:hAnsi="Tahoma" w:cs="Tahoma"/>
                <w:bCs/>
                <w:szCs w:val="24"/>
              </w:rPr>
              <w:t>staff are</w:t>
            </w:r>
            <w:proofErr w:type="gramEnd"/>
            <w:r w:rsidR="001F7151" w:rsidRPr="00622982">
              <w:rPr>
                <w:rFonts w:ascii="Tahoma" w:hAnsi="Tahoma" w:cs="Tahoma"/>
                <w:bCs/>
                <w:szCs w:val="24"/>
              </w:rPr>
              <w:t xml:space="preserve"> available to attend </w:t>
            </w:r>
            <w:r w:rsidR="00F86E62" w:rsidRPr="00622982">
              <w:rPr>
                <w:rFonts w:ascii="Tahoma" w:hAnsi="Tahoma" w:cs="Tahoma"/>
                <w:bCs/>
                <w:szCs w:val="24"/>
              </w:rPr>
              <w:t xml:space="preserve">one of two repeated sessions. VDBP will </w:t>
            </w:r>
            <w:r w:rsidR="004C2F10">
              <w:rPr>
                <w:rFonts w:ascii="Tahoma" w:hAnsi="Tahoma" w:cs="Tahoma"/>
                <w:bCs/>
                <w:szCs w:val="24"/>
              </w:rPr>
              <w:t>provide content and hands-on activities for two 2-</w:t>
            </w:r>
            <w:r w:rsidR="00F86E62" w:rsidRPr="00622982">
              <w:rPr>
                <w:rFonts w:ascii="Tahoma" w:hAnsi="Tahoma" w:cs="Tahoma"/>
                <w:bCs/>
                <w:szCs w:val="24"/>
              </w:rPr>
              <w:t>hour trainings.</w:t>
            </w:r>
          </w:p>
        </w:tc>
      </w:tr>
      <w:tr w:rsidR="00287577" w:rsidRPr="00622982" w:rsidTr="009521B7">
        <w:trPr>
          <w:cantSplit/>
        </w:trPr>
        <w:tc>
          <w:tcPr>
            <w:tcW w:w="6048" w:type="dxa"/>
          </w:tcPr>
          <w:p w:rsidR="00287577" w:rsidRPr="00622982" w:rsidRDefault="00F86E62" w:rsidP="002466C3">
            <w:pPr>
              <w:spacing w:line="300" w:lineRule="auto"/>
              <w:rPr>
                <w:rFonts w:ascii="Tahoma" w:hAnsi="Tahoma" w:cs="Tahoma"/>
                <w:bCs/>
                <w:szCs w:val="24"/>
              </w:rPr>
            </w:pPr>
            <w:r w:rsidRPr="00622982">
              <w:rPr>
                <w:rFonts w:ascii="Tahoma" w:hAnsi="Tahoma" w:cs="Tahoma"/>
                <w:bCs/>
                <w:szCs w:val="24"/>
              </w:rPr>
              <w:lastRenderedPageBreak/>
              <w:t>Teachers, classroom staff, and any interested service provider</w:t>
            </w:r>
            <w:r w:rsidR="004C2F10">
              <w:rPr>
                <w:rFonts w:ascii="Tahoma" w:hAnsi="Tahoma" w:cs="Tahoma"/>
                <w:bCs/>
                <w:szCs w:val="24"/>
              </w:rPr>
              <w:t>s will complete or browse OHOA m</w:t>
            </w:r>
            <w:r w:rsidRPr="00622982">
              <w:rPr>
                <w:rFonts w:ascii="Tahoma" w:hAnsi="Tahoma" w:cs="Tahoma"/>
                <w:bCs/>
                <w:szCs w:val="24"/>
              </w:rPr>
              <w:t>odule</w:t>
            </w:r>
            <w:r w:rsidR="004C2F10">
              <w:rPr>
                <w:rFonts w:ascii="Tahoma" w:hAnsi="Tahoma" w:cs="Tahoma"/>
                <w:bCs/>
                <w:szCs w:val="24"/>
              </w:rPr>
              <w:t>s</w:t>
            </w:r>
            <w:r w:rsidRPr="00622982">
              <w:rPr>
                <w:rFonts w:ascii="Tahoma" w:hAnsi="Tahoma" w:cs="Tahoma"/>
                <w:bCs/>
                <w:szCs w:val="24"/>
              </w:rPr>
              <w:t xml:space="preserve"> 1-3</w:t>
            </w:r>
            <w:r w:rsidR="004C2F10">
              <w:rPr>
                <w:rFonts w:ascii="Tahoma" w:hAnsi="Tahoma" w:cs="Tahoma"/>
                <w:bCs/>
                <w:szCs w:val="24"/>
              </w:rPr>
              <w:t>.</w:t>
            </w:r>
          </w:p>
        </w:tc>
        <w:tc>
          <w:tcPr>
            <w:tcW w:w="1440" w:type="dxa"/>
          </w:tcPr>
          <w:p w:rsidR="00287577" w:rsidRPr="00622982" w:rsidRDefault="00F86E62" w:rsidP="002466C3">
            <w:pPr>
              <w:spacing w:line="300" w:lineRule="auto"/>
              <w:rPr>
                <w:rFonts w:ascii="Tahoma" w:hAnsi="Tahoma" w:cs="Tahoma"/>
                <w:bCs/>
                <w:szCs w:val="24"/>
              </w:rPr>
            </w:pPr>
            <w:r w:rsidRPr="00622982">
              <w:rPr>
                <w:rFonts w:ascii="Tahoma" w:hAnsi="Tahoma" w:cs="Tahoma"/>
                <w:bCs/>
                <w:szCs w:val="24"/>
              </w:rPr>
              <w:t>Prior to 11/</w:t>
            </w:r>
            <w:r w:rsidR="00954B59" w:rsidRPr="00622982">
              <w:rPr>
                <w:rFonts w:ascii="Tahoma" w:hAnsi="Tahoma" w:cs="Tahoma"/>
                <w:bCs/>
                <w:szCs w:val="24"/>
              </w:rPr>
              <w:t>20</w:t>
            </w:r>
            <w:r w:rsidRPr="00622982">
              <w:rPr>
                <w:rFonts w:ascii="Tahoma" w:hAnsi="Tahoma" w:cs="Tahoma"/>
                <w:bCs/>
                <w:szCs w:val="24"/>
              </w:rPr>
              <w:t>/201</w:t>
            </w:r>
            <w:r w:rsidR="00954B59" w:rsidRPr="00622982">
              <w:rPr>
                <w:rFonts w:ascii="Tahoma" w:hAnsi="Tahoma" w:cs="Tahoma"/>
                <w:bCs/>
                <w:szCs w:val="24"/>
              </w:rPr>
              <w:t>5</w:t>
            </w:r>
          </w:p>
        </w:tc>
        <w:tc>
          <w:tcPr>
            <w:tcW w:w="3150" w:type="dxa"/>
          </w:tcPr>
          <w:p w:rsidR="00287577" w:rsidRPr="00622982" w:rsidRDefault="00C13766" w:rsidP="002466C3">
            <w:pPr>
              <w:spacing w:line="300" w:lineRule="auto"/>
              <w:rPr>
                <w:rFonts w:ascii="Tahoma" w:hAnsi="Tahoma" w:cs="Tahoma"/>
                <w:bCs/>
                <w:szCs w:val="24"/>
              </w:rPr>
            </w:pPr>
            <w:r w:rsidRPr="00622982">
              <w:rPr>
                <w:rFonts w:ascii="Tahoma" w:hAnsi="Tahoma" w:cs="Tahoma"/>
                <w:bCs/>
                <w:szCs w:val="24"/>
              </w:rPr>
              <w:t xml:space="preserve">VDBP </w:t>
            </w:r>
            <w:r w:rsidR="004C2F10">
              <w:rPr>
                <w:rFonts w:ascii="Tahoma" w:hAnsi="Tahoma" w:cs="Tahoma"/>
                <w:bCs/>
                <w:szCs w:val="24"/>
              </w:rPr>
              <w:t xml:space="preserve">will ensure enrollment and host </w:t>
            </w:r>
            <w:r w:rsidRPr="00622982">
              <w:rPr>
                <w:rFonts w:ascii="Tahoma" w:hAnsi="Tahoma" w:cs="Tahoma"/>
                <w:bCs/>
                <w:szCs w:val="24"/>
              </w:rPr>
              <w:t xml:space="preserve">module. </w:t>
            </w:r>
            <w:r w:rsidR="00F86E62" w:rsidRPr="00622982">
              <w:rPr>
                <w:rFonts w:ascii="Tahoma" w:hAnsi="Tahoma" w:cs="Tahoma"/>
                <w:bCs/>
                <w:szCs w:val="24"/>
              </w:rPr>
              <w:t xml:space="preserve">Classroom teachers of student with </w:t>
            </w:r>
            <w:r w:rsidR="00FC6BCA" w:rsidRPr="00622982">
              <w:rPr>
                <w:rFonts w:ascii="Tahoma" w:hAnsi="Tahoma" w:cs="Tahoma"/>
                <w:bCs/>
                <w:szCs w:val="24"/>
              </w:rPr>
              <w:t>deaf-blindness</w:t>
            </w:r>
            <w:r w:rsidRPr="00622982">
              <w:rPr>
                <w:rFonts w:ascii="Tahoma" w:hAnsi="Tahoma" w:cs="Tahoma"/>
                <w:bCs/>
                <w:szCs w:val="24"/>
              </w:rPr>
              <w:t xml:space="preserve"> will complete modules</w:t>
            </w:r>
            <w:r w:rsidR="004C2F10">
              <w:rPr>
                <w:rFonts w:ascii="Tahoma" w:hAnsi="Tahoma" w:cs="Tahoma"/>
                <w:bCs/>
                <w:szCs w:val="24"/>
              </w:rPr>
              <w:t>.</w:t>
            </w:r>
          </w:p>
        </w:tc>
      </w:tr>
      <w:tr w:rsidR="00287577" w:rsidRPr="00622982" w:rsidTr="009521B7">
        <w:trPr>
          <w:cantSplit/>
        </w:trPr>
        <w:tc>
          <w:tcPr>
            <w:tcW w:w="6048" w:type="dxa"/>
          </w:tcPr>
          <w:p w:rsidR="00287577" w:rsidRPr="00622982" w:rsidRDefault="00FC6BCA" w:rsidP="002466C3">
            <w:pPr>
              <w:spacing w:line="300" w:lineRule="auto"/>
              <w:rPr>
                <w:rFonts w:ascii="Tahoma" w:hAnsi="Tahoma" w:cs="Tahoma"/>
                <w:bCs/>
                <w:szCs w:val="24"/>
              </w:rPr>
            </w:pPr>
            <w:r w:rsidRPr="00622982">
              <w:rPr>
                <w:rFonts w:ascii="Tahoma" w:hAnsi="Tahoma" w:cs="Tahoma"/>
                <w:bCs/>
                <w:szCs w:val="24"/>
              </w:rPr>
              <w:t>Teachers, classroom staff, and any interested service provider</w:t>
            </w:r>
            <w:r w:rsidR="004C2F10">
              <w:rPr>
                <w:rFonts w:ascii="Tahoma" w:hAnsi="Tahoma" w:cs="Tahoma"/>
                <w:bCs/>
                <w:szCs w:val="24"/>
              </w:rPr>
              <w:t xml:space="preserve">s will complete or </w:t>
            </w:r>
            <w:r w:rsidR="00B64669">
              <w:rPr>
                <w:rFonts w:ascii="Tahoma" w:hAnsi="Tahoma" w:cs="Tahoma"/>
                <w:bCs/>
                <w:szCs w:val="24"/>
              </w:rPr>
              <w:t>browse OHOA m</w:t>
            </w:r>
            <w:r w:rsidRPr="00622982">
              <w:rPr>
                <w:rFonts w:ascii="Tahoma" w:hAnsi="Tahoma" w:cs="Tahoma"/>
                <w:bCs/>
                <w:szCs w:val="24"/>
              </w:rPr>
              <w:t>odule 9</w:t>
            </w:r>
            <w:r w:rsidR="004C2F10">
              <w:rPr>
                <w:rFonts w:ascii="Tahoma" w:hAnsi="Tahoma" w:cs="Tahoma"/>
                <w:bCs/>
                <w:szCs w:val="24"/>
              </w:rPr>
              <w:t>:</w:t>
            </w:r>
            <w:r w:rsidRPr="00622982">
              <w:rPr>
                <w:rFonts w:ascii="Tahoma" w:hAnsi="Tahoma" w:cs="Tahoma"/>
                <w:bCs/>
                <w:szCs w:val="24"/>
              </w:rPr>
              <w:t xml:space="preserve"> </w:t>
            </w:r>
            <w:r w:rsidR="004C2F10">
              <w:rPr>
                <w:rFonts w:ascii="Tahoma" w:hAnsi="Tahoma" w:cs="Tahoma"/>
                <w:bCs/>
                <w:szCs w:val="24"/>
              </w:rPr>
              <w:t>“</w:t>
            </w:r>
            <w:r w:rsidRPr="00622982">
              <w:rPr>
                <w:rFonts w:ascii="Tahoma" w:hAnsi="Tahoma" w:cs="Tahoma"/>
                <w:bCs/>
                <w:szCs w:val="24"/>
              </w:rPr>
              <w:t>Routines</w:t>
            </w:r>
            <w:r w:rsidR="004C2F10">
              <w:rPr>
                <w:rFonts w:ascii="Tahoma" w:hAnsi="Tahoma" w:cs="Tahoma"/>
                <w:bCs/>
                <w:szCs w:val="24"/>
              </w:rPr>
              <w:t xml:space="preserve"> for Participation and Learning.”</w:t>
            </w:r>
          </w:p>
        </w:tc>
        <w:tc>
          <w:tcPr>
            <w:tcW w:w="1440" w:type="dxa"/>
          </w:tcPr>
          <w:p w:rsidR="00287577" w:rsidRPr="00622982" w:rsidRDefault="00FC6BCA" w:rsidP="002466C3">
            <w:pPr>
              <w:spacing w:line="300" w:lineRule="auto"/>
              <w:rPr>
                <w:rFonts w:ascii="Tahoma" w:hAnsi="Tahoma" w:cs="Tahoma"/>
                <w:bCs/>
                <w:szCs w:val="24"/>
              </w:rPr>
            </w:pPr>
            <w:r w:rsidRPr="00622982">
              <w:rPr>
                <w:rFonts w:ascii="Tahoma" w:hAnsi="Tahoma" w:cs="Tahoma"/>
                <w:bCs/>
                <w:szCs w:val="24"/>
              </w:rPr>
              <w:t>Prior to 2/</w:t>
            </w:r>
            <w:r w:rsidR="00954B59" w:rsidRPr="00622982">
              <w:rPr>
                <w:rFonts w:ascii="Tahoma" w:hAnsi="Tahoma" w:cs="Tahoma"/>
                <w:bCs/>
                <w:szCs w:val="24"/>
              </w:rPr>
              <w:t>26</w:t>
            </w:r>
            <w:r w:rsidRPr="00622982">
              <w:rPr>
                <w:rFonts w:ascii="Tahoma" w:hAnsi="Tahoma" w:cs="Tahoma"/>
                <w:bCs/>
                <w:szCs w:val="24"/>
              </w:rPr>
              <w:t>/201</w:t>
            </w:r>
            <w:r w:rsidR="00954B59" w:rsidRPr="00622982">
              <w:rPr>
                <w:rFonts w:ascii="Tahoma" w:hAnsi="Tahoma" w:cs="Tahoma"/>
                <w:bCs/>
                <w:szCs w:val="24"/>
              </w:rPr>
              <w:t>6</w:t>
            </w:r>
          </w:p>
        </w:tc>
        <w:tc>
          <w:tcPr>
            <w:tcW w:w="3150" w:type="dxa"/>
          </w:tcPr>
          <w:p w:rsidR="00287577" w:rsidRPr="00622982" w:rsidRDefault="00C13766" w:rsidP="002466C3">
            <w:pPr>
              <w:spacing w:line="300" w:lineRule="auto"/>
              <w:rPr>
                <w:rFonts w:ascii="Tahoma" w:hAnsi="Tahoma" w:cs="Tahoma"/>
                <w:bCs/>
                <w:szCs w:val="24"/>
              </w:rPr>
            </w:pPr>
            <w:r w:rsidRPr="00622982">
              <w:rPr>
                <w:rFonts w:ascii="Tahoma" w:hAnsi="Tahoma" w:cs="Tahoma"/>
                <w:bCs/>
                <w:szCs w:val="24"/>
              </w:rPr>
              <w:t>VDBP will ensure enrollment and host module. Classroom teachers of student with deaf-blindness will complete module</w:t>
            </w:r>
            <w:r w:rsidR="004C2F10">
              <w:rPr>
                <w:rFonts w:ascii="Tahoma" w:hAnsi="Tahoma" w:cs="Tahoma"/>
                <w:bCs/>
                <w:szCs w:val="24"/>
              </w:rPr>
              <w:t>.</w:t>
            </w:r>
          </w:p>
        </w:tc>
      </w:tr>
      <w:tr w:rsidR="00287577" w:rsidRPr="00622982" w:rsidTr="009521B7">
        <w:trPr>
          <w:cantSplit/>
        </w:trPr>
        <w:tc>
          <w:tcPr>
            <w:tcW w:w="6048" w:type="dxa"/>
          </w:tcPr>
          <w:p w:rsidR="00287577" w:rsidRPr="00622982" w:rsidRDefault="00C13766" w:rsidP="002466C3">
            <w:pPr>
              <w:spacing w:line="300" w:lineRule="auto"/>
              <w:rPr>
                <w:rFonts w:ascii="Tahoma" w:hAnsi="Tahoma" w:cs="Tahoma"/>
                <w:bCs/>
                <w:szCs w:val="24"/>
              </w:rPr>
            </w:pPr>
            <w:r w:rsidRPr="00622982">
              <w:rPr>
                <w:rFonts w:ascii="Tahoma" w:hAnsi="Tahoma" w:cs="Tahoma"/>
                <w:bCs/>
                <w:szCs w:val="24"/>
              </w:rPr>
              <w:t>School visit by VDBP t</w:t>
            </w:r>
            <w:r w:rsidR="004C2F10">
              <w:rPr>
                <w:rFonts w:ascii="Tahoma" w:hAnsi="Tahoma" w:cs="Tahoma"/>
                <w:bCs/>
                <w:szCs w:val="24"/>
              </w:rPr>
              <w:t>o those who completed “Routines” m</w:t>
            </w:r>
            <w:r w:rsidRPr="00622982">
              <w:rPr>
                <w:rFonts w:ascii="Tahoma" w:hAnsi="Tahoma" w:cs="Tahoma"/>
                <w:bCs/>
                <w:szCs w:val="24"/>
              </w:rPr>
              <w:t>odule</w:t>
            </w:r>
            <w:r w:rsidR="004C2F10">
              <w:rPr>
                <w:rFonts w:ascii="Tahoma" w:hAnsi="Tahoma" w:cs="Tahoma"/>
                <w:bCs/>
                <w:szCs w:val="24"/>
              </w:rPr>
              <w:t>.</w:t>
            </w:r>
          </w:p>
        </w:tc>
        <w:tc>
          <w:tcPr>
            <w:tcW w:w="1440" w:type="dxa"/>
          </w:tcPr>
          <w:p w:rsidR="00287577" w:rsidRPr="00622982" w:rsidRDefault="00C13766" w:rsidP="002466C3">
            <w:pPr>
              <w:spacing w:line="300" w:lineRule="auto"/>
              <w:rPr>
                <w:rFonts w:ascii="Tahoma" w:hAnsi="Tahoma" w:cs="Tahoma"/>
                <w:bCs/>
                <w:szCs w:val="24"/>
              </w:rPr>
            </w:pPr>
            <w:r w:rsidRPr="00622982">
              <w:rPr>
                <w:rFonts w:ascii="Tahoma" w:hAnsi="Tahoma" w:cs="Tahoma"/>
                <w:bCs/>
                <w:szCs w:val="24"/>
              </w:rPr>
              <w:t>2/2</w:t>
            </w:r>
            <w:r w:rsidR="00954B59" w:rsidRPr="00622982">
              <w:rPr>
                <w:rFonts w:ascii="Tahoma" w:hAnsi="Tahoma" w:cs="Tahoma"/>
                <w:bCs/>
                <w:szCs w:val="24"/>
              </w:rPr>
              <w:t>6</w:t>
            </w:r>
            <w:r w:rsidRPr="00622982">
              <w:rPr>
                <w:rFonts w:ascii="Tahoma" w:hAnsi="Tahoma" w:cs="Tahoma"/>
                <w:bCs/>
                <w:szCs w:val="24"/>
              </w:rPr>
              <w:t>/201</w:t>
            </w:r>
            <w:r w:rsidR="00954B59" w:rsidRPr="00622982">
              <w:rPr>
                <w:rFonts w:ascii="Tahoma" w:hAnsi="Tahoma" w:cs="Tahoma"/>
                <w:bCs/>
                <w:szCs w:val="24"/>
              </w:rPr>
              <w:t>6</w:t>
            </w:r>
          </w:p>
        </w:tc>
        <w:tc>
          <w:tcPr>
            <w:tcW w:w="3150" w:type="dxa"/>
          </w:tcPr>
          <w:p w:rsidR="00287577" w:rsidRPr="00622982" w:rsidRDefault="00954B59" w:rsidP="002466C3">
            <w:pPr>
              <w:spacing w:line="300" w:lineRule="auto"/>
              <w:rPr>
                <w:rFonts w:ascii="Tahoma" w:hAnsi="Tahoma" w:cs="Tahoma"/>
                <w:bCs/>
                <w:szCs w:val="24"/>
              </w:rPr>
            </w:pPr>
            <w:r w:rsidRPr="00622982">
              <w:rPr>
                <w:rFonts w:ascii="Tahoma" w:hAnsi="Tahoma" w:cs="Tahoma"/>
                <w:bCs/>
                <w:szCs w:val="24"/>
              </w:rPr>
              <w:t xml:space="preserve">Ms. Principal </w:t>
            </w:r>
            <w:r w:rsidR="00C13766" w:rsidRPr="00622982">
              <w:rPr>
                <w:rFonts w:ascii="Tahoma" w:hAnsi="Tahoma" w:cs="Tahoma"/>
                <w:bCs/>
                <w:szCs w:val="24"/>
              </w:rPr>
              <w:t xml:space="preserve">will ensure </w:t>
            </w:r>
            <w:proofErr w:type="gramStart"/>
            <w:r w:rsidR="00C13766" w:rsidRPr="00622982">
              <w:rPr>
                <w:rFonts w:ascii="Tahoma" w:hAnsi="Tahoma" w:cs="Tahoma"/>
                <w:bCs/>
                <w:szCs w:val="24"/>
              </w:rPr>
              <w:t>staff are</w:t>
            </w:r>
            <w:proofErr w:type="gramEnd"/>
            <w:r w:rsidR="00C13766" w:rsidRPr="00622982">
              <w:rPr>
                <w:rFonts w:ascii="Tahoma" w:hAnsi="Tahoma" w:cs="Tahoma"/>
                <w:bCs/>
                <w:szCs w:val="24"/>
              </w:rPr>
              <w:t xml:space="preserve"> available for coaching visit and/or short training. VDBP will provide coaching and/or training on</w:t>
            </w:r>
            <w:r w:rsidR="00B26570">
              <w:rPr>
                <w:rFonts w:ascii="Tahoma" w:hAnsi="Tahoma" w:cs="Tahoma"/>
                <w:bCs/>
                <w:szCs w:val="24"/>
              </w:rPr>
              <w:t>-</w:t>
            </w:r>
            <w:r w:rsidR="00C13766" w:rsidRPr="00622982">
              <w:rPr>
                <w:rFonts w:ascii="Tahoma" w:hAnsi="Tahoma" w:cs="Tahoma"/>
                <w:bCs/>
                <w:szCs w:val="24"/>
              </w:rPr>
              <w:t>site.</w:t>
            </w:r>
          </w:p>
        </w:tc>
      </w:tr>
      <w:tr w:rsidR="00287577" w:rsidRPr="00622982" w:rsidTr="009521B7">
        <w:trPr>
          <w:cantSplit/>
        </w:trPr>
        <w:tc>
          <w:tcPr>
            <w:tcW w:w="6048" w:type="dxa"/>
          </w:tcPr>
          <w:p w:rsidR="00287577" w:rsidRPr="00622982" w:rsidRDefault="00C13766" w:rsidP="002466C3">
            <w:pPr>
              <w:spacing w:line="300" w:lineRule="auto"/>
              <w:rPr>
                <w:rFonts w:ascii="Tahoma" w:hAnsi="Tahoma" w:cs="Tahoma"/>
                <w:bCs/>
                <w:szCs w:val="24"/>
              </w:rPr>
            </w:pPr>
            <w:r w:rsidRPr="00622982">
              <w:rPr>
                <w:rFonts w:ascii="Tahoma" w:hAnsi="Tahoma" w:cs="Tahoma"/>
                <w:bCs/>
                <w:szCs w:val="24"/>
              </w:rPr>
              <w:t xml:space="preserve">Teachers, classroom staff, and any interested service providers </w:t>
            </w:r>
            <w:r w:rsidR="00B64669">
              <w:rPr>
                <w:rFonts w:ascii="Tahoma" w:hAnsi="Tahoma" w:cs="Tahoma"/>
                <w:bCs/>
                <w:szCs w:val="24"/>
              </w:rPr>
              <w:t>will complete or browse OHOA m</w:t>
            </w:r>
            <w:r w:rsidRPr="00622982">
              <w:rPr>
                <w:rFonts w:ascii="Tahoma" w:hAnsi="Tahoma" w:cs="Tahoma"/>
                <w:bCs/>
                <w:szCs w:val="24"/>
              </w:rPr>
              <w:t>odule 13</w:t>
            </w:r>
            <w:r w:rsidR="00B26570">
              <w:rPr>
                <w:rFonts w:ascii="Tahoma" w:hAnsi="Tahoma" w:cs="Tahoma"/>
                <w:bCs/>
                <w:szCs w:val="24"/>
              </w:rPr>
              <w:t>:</w:t>
            </w:r>
            <w:r w:rsidRPr="00622982">
              <w:rPr>
                <w:rFonts w:ascii="Tahoma" w:hAnsi="Tahoma" w:cs="Tahoma"/>
                <w:bCs/>
                <w:szCs w:val="24"/>
              </w:rPr>
              <w:t xml:space="preserve"> </w:t>
            </w:r>
            <w:r w:rsidR="00B26570">
              <w:rPr>
                <w:rFonts w:ascii="Tahoma" w:hAnsi="Tahoma" w:cs="Tahoma"/>
                <w:bCs/>
                <w:szCs w:val="24"/>
              </w:rPr>
              <w:t>“</w:t>
            </w:r>
            <w:r w:rsidRPr="00622982">
              <w:rPr>
                <w:rFonts w:ascii="Tahoma" w:hAnsi="Tahoma" w:cs="Tahoma"/>
                <w:bCs/>
                <w:szCs w:val="24"/>
              </w:rPr>
              <w:t>Calendars</w:t>
            </w:r>
            <w:r w:rsidR="00B26570">
              <w:rPr>
                <w:rFonts w:ascii="Tahoma" w:hAnsi="Tahoma" w:cs="Tahoma"/>
                <w:bCs/>
                <w:szCs w:val="24"/>
              </w:rPr>
              <w:t>.”</w:t>
            </w:r>
          </w:p>
        </w:tc>
        <w:tc>
          <w:tcPr>
            <w:tcW w:w="1440" w:type="dxa"/>
          </w:tcPr>
          <w:p w:rsidR="00287577" w:rsidRPr="00622982" w:rsidRDefault="00C13766" w:rsidP="002466C3">
            <w:pPr>
              <w:spacing w:line="300" w:lineRule="auto"/>
              <w:rPr>
                <w:rFonts w:ascii="Tahoma" w:hAnsi="Tahoma" w:cs="Tahoma"/>
                <w:bCs/>
                <w:szCs w:val="24"/>
              </w:rPr>
            </w:pPr>
            <w:r w:rsidRPr="00622982">
              <w:rPr>
                <w:rFonts w:ascii="Tahoma" w:hAnsi="Tahoma" w:cs="Tahoma"/>
                <w:bCs/>
                <w:szCs w:val="24"/>
              </w:rPr>
              <w:t>Prior to 4/14/201</w:t>
            </w:r>
            <w:r w:rsidR="00954B59" w:rsidRPr="00622982">
              <w:rPr>
                <w:rFonts w:ascii="Tahoma" w:hAnsi="Tahoma" w:cs="Tahoma"/>
                <w:bCs/>
                <w:szCs w:val="24"/>
              </w:rPr>
              <w:t>6</w:t>
            </w:r>
          </w:p>
        </w:tc>
        <w:tc>
          <w:tcPr>
            <w:tcW w:w="3150" w:type="dxa"/>
          </w:tcPr>
          <w:p w:rsidR="00287577" w:rsidRPr="00622982" w:rsidRDefault="00C13766" w:rsidP="002466C3">
            <w:pPr>
              <w:spacing w:line="300" w:lineRule="auto"/>
              <w:rPr>
                <w:rFonts w:ascii="Tahoma" w:hAnsi="Tahoma" w:cs="Tahoma"/>
                <w:bCs/>
                <w:szCs w:val="24"/>
              </w:rPr>
            </w:pPr>
            <w:r w:rsidRPr="00622982">
              <w:rPr>
                <w:rFonts w:ascii="Tahoma" w:hAnsi="Tahoma" w:cs="Tahoma"/>
                <w:bCs/>
                <w:szCs w:val="24"/>
              </w:rPr>
              <w:t>VDBP will ensure enrollment and host module. Classroom teachers of student with deaf-blindness will complete module</w:t>
            </w:r>
            <w:r w:rsidR="00B26570">
              <w:rPr>
                <w:rFonts w:ascii="Tahoma" w:hAnsi="Tahoma" w:cs="Tahoma"/>
                <w:bCs/>
                <w:szCs w:val="24"/>
              </w:rPr>
              <w:t>.</w:t>
            </w:r>
          </w:p>
        </w:tc>
      </w:tr>
      <w:tr w:rsidR="00C13766" w:rsidRPr="00622982" w:rsidTr="009521B7">
        <w:trPr>
          <w:cantSplit/>
        </w:trPr>
        <w:tc>
          <w:tcPr>
            <w:tcW w:w="6048" w:type="dxa"/>
          </w:tcPr>
          <w:p w:rsidR="00C13766" w:rsidRPr="00622982" w:rsidRDefault="00C13766" w:rsidP="002466C3">
            <w:pPr>
              <w:spacing w:line="300" w:lineRule="auto"/>
              <w:rPr>
                <w:rFonts w:ascii="Tahoma" w:hAnsi="Tahoma" w:cs="Tahoma"/>
                <w:bCs/>
                <w:szCs w:val="24"/>
              </w:rPr>
            </w:pPr>
            <w:r w:rsidRPr="00622982">
              <w:rPr>
                <w:rFonts w:ascii="Tahoma" w:hAnsi="Tahoma" w:cs="Tahoma"/>
                <w:bCs/>
                <w:szCs w:val="24"/>
              </w:rPr>
              <w:t xml:space="preserve">School visit by VDBP to those who completed </w:t>
            </w:r>
            <w:r w:rsidR="00B26570">
              <w:rPr>
                <w:rFonts w:ascii="Tahoma" w:hAnsi="Tahoma" w:cs="Tahoma"/>
                <w:bCs/>
                <w:szCs w:val="24"/>
              </w:rPr>
              <w:t>“Calendars” m</w:t>
            </w:r>
            <w:r w:rsidRPr="00622982">
              <w:rPr>
                <w:rFonts w:ascii="Tahoma" w:hAnsi="Tahoma" w:cs="Tahoma"/>
                <w:bCs/>
                <w:szCs w:val="24"/>
              </w:rPr>
              <w:t>odule</w:t>
            </w:r>
            <w:r w:rsidR="00B26570">
              <w:rPr>
                <w:rFonts w:ascii="Tahoma" w:hAnsi="Tahoma" w:cs="Tahoma"/>
                <w:bCs/>
                <w:szCs w:val="24"/>
              </w:rPr>
              <w:t>.</w:t>
            </w:r>
          </w:p>
        </w:tc>
        <w:tc>
          <w:tcPr>
            <w:tcW w:w="1440" w:type="dxa"/>
          </w:tcPr>
          <w:p w:rsidR="00C13766" w:rsidRPr="00622982" w:rsidRDefault="00C13766" w:rsidP="002466C3">
            <w:pPr>
              <w:spacing w:line="300" w:lineRule="auto"/>
              <w:rPr>
                <w:rFonts w:ascii="Tahoma" w:hAnsi="Tahoma" w:cs="Tahoma"/>
                <w:bCs/>
                <w:szCs w:val="24"/>
              </w:rPr>
            </w:pPr>
            <w:r w:rsidRPr="00622982">
              <w:rPr>
                <w:rFonts w:ascii="Tahoma" w:hAnsi="Tahoma" w:cs="Tahoma"/>
                <w:bCs/>
                <w:szCs w:val="24"/>
              </w:rPr>
              <w:t>Prior to 4/14/201</w:t>
            </w:r>
            <w:r w:rsidR="00954B59" w:rsidRPr="00622982">
              <w:rPr>
                <w:rFonts w:ascii="Tahoma" w:hAnsi="Tahoma" w:cs="Tahoma"/>
                <w:bCs/>
                <w:szCs w:val="24"/>
              </w:rPr>
              <w:t>6</w:t>
            </w:r>
          </w:p>
        </w:tc>
        <w:tc>
          <w:tcPr>
            <w:tcW w:w="3150" w:type="dxa"/>
          </w:tcPr>
          <w:p w:rsidR="00C13766" w:rsidRPr="00622982" w:rsidRDefault="00954B59" w:rsidP="002466C3">
            <w:pPr>
              <w:spacing w:line="300" w:lineRule="auto"/>
              <w:rPr>
                <w:rFonts w:ascii="Tahoma" w:hAnsi="Tahoma" w:cs="Tahoma"/>
                <w:bCs/>
                <w:szCs w:val="24"/>
              </w:rPr>
            </w:pPr>
            <w:r w:rsidRPr="00622982">
              <w:rPr>
                <w:rFonts w:ascii="Tahoma" w:hAnsi="Tahoma" w:cs="Tahoma"/>
                <w:bCs/>
                <w:szCs w:val="24"/>
              </w:rPr>
              <w:t xml:space="preserve">Ms. Principal </w:t>
            </w:r>
            <w:r w:rsidR="00C13766" w:rsidRPr="00622982">
              <w:rPr>
                <w:rFonts w:ascii="Tahoma" w:hAnsi="Tahoma" w:cs="Tahoma"/>
                <w:bCs/>
                <w:szCs w:val="24"/>
              </w:rPr>
              <w:t xml:space="preserve">will ensure </w:t>
            </w:r>
            <w:proofErr w:type="gramStart"/>
            <w:r w:rsidR="00C13766" w:rsidRPr="00622982">
              <w:rPr>
                <w:rFonts w:ascii="Tahoma" w:hAnsi="Tahoma" w:cs="Tahoma"/>
                <w:bCs/>
                <w:szCs w:val="24"/>
              </w:rPr>
              <w:t>staff are</w:t>
            </w:r>
            <w:proofErr w:type="gramEnd"/>
            <w:r w:rsidR="00C13766" w:rsidRPr="00622982">
              <w:rPr>
                <w:rFonts w:ascii="Tahoma" w:hAnsi="Tahoma" w:cs="Tahoma"/>
                <w:bCs/>
                <w:szCs w:val="24"/>
              </w:rPr>
              <w:t xml:space="preserve"> available for coaching visit and/or short training. VDBP will provide coaching and/or training on</w:t>
            </w:r>
            <w:r w:rsidR="00B26570">
              <w:rPr>
                <w:rFonts w:ascii="Tahoma" w:hAnsi="Tahoma" w:cs="Tahoma"/>
                <w:bCs/>
                <w:szCs w:val="24"/>
              </w:rPr>
              <w:t>-</w:t>
            </w:r>
            <w:r w:rsidR="00C13766" w:rsidRPr="00622982">
              <w:rPr>
                <w:rFonts w:ascii="Tahoma" w:hAnsi="Tahoma" w:cs="Tahoma"/>
                <w:bCs/>
                <w:szCs w:val="24"/>
              </w:rPr>
              <w:t>site.</w:t>
            </w:r>
          </w:p>
        </w:tc>
      </w:tr>
    </w:tbl>
    <w:p w:rsidR="00287577" w:rsidRPr="00622982" w:rsidRDefault="00DE0961" w:rsidP="00B26570">
      <w:pPr>
        <w:spacing w:before="720" w:line="300" w:lineRule="auto"/>
        <w:rPr>
          <w:rFonts w:ascii="Tahoma" w:hAnsi="Tahoma" w:cs="Tahoma"/>
          <w:b/>
          <w:szCs w:val="24"/>
        </w:rPr>
      </w:pPr>
      <w:r w:rsidRPr="00622982">
        <w:rPr>
          <w:rFonts w:ascii="Tahoma" w:hAnsi="Tahoma" w:cs="Tahoma"/>
          <w:b/>
          <w:szCs w:val="24"/>
        </w:rPr>
        <w:t>Outcome Measurement</w:t>
      </w:r>
      <w:r w:rsidR="00287577" w:rsidRPr="00622982">
        <w:rPr>
          <w:rFonts w:ascii="Tahoma" w:hAnsi="Tahoma" w:cs="Tahoma"/>
          <w:b/>
          <w:szCs w:val="24"/>
        </w:rPr>
        <w:t xml:space="preserve"> Procedures:</w:t>
      </w:r>
    </w:p>
    <w:p w:rsidR="00E82B16" w:rsidRPr="00622982" w:rsidRDefault="0035020C" w:rsidP="002466C3">
      <w:pPr>
        <w:spacing w:line="300" w:lineRule="auto"/>
        <w:rPr>
          <w:rFonts w:ascii="Tahoma" w:hAnsi="Tahoma" w:cs="Tahoma"/>
          <w:szCs w:val="24"/>
        </w:rPr>
      </w:pPr>
      <w:r w:rsidRPr="00622982">
        <w:rPr>
          <w:rFonts w:ascii="Tahoma" w:hAnsi="Tahoma" w:cs="Tahoma"/>
          <w:szCs w:val="24"/>
        </w:rPr>
        <w:t xml:space="preserve">The following outcomes will be targeted to </w:t>
      </w:r>
      <w:r w:rsidR="00C13766" w:rsidRPr="00622982">
        <w:rPr>
          <w:rFonts w:ascii="Tahoma" w:hAnsi="Tahoma" w:cs="Tahoma"/>
          <w:szCs w:val="24"/>
        </w:rPr>
        <w:t>measure</w:t>
      </w:r>
      <w:r w:rsidRPr="00622982">
        <w:rPr>
          <w:rFonts w:ascii="Tahoma" w:hAnsi="Tahoma" w:cs="Tahoma"/>
          <w:szCs w:val="24"/>
        </w:rPr>
        <w:t xml:space="preserve"> progress</w:t>
      </w:r>
      <w:r w:rsidR="00E82B16" w:rsidRPr="00622982">
        <w:rPr>
          <w:rFonts w:ascii="Tahoma" w:hAnsi="Tahoma" w:cs="Tahoma"/>
          <w:szCs w:val="24"/>
        </w:rPr>
        <w:t>:</w:t>
      </w:r>
    </w:p>
    <w:p w:rsidR="00DE0961" w:rsidRPr="00622982" w:rsidRDefault="00C13766" w:rsidP="002466C3">
      <w:pPr>
        <w:pStyle w:val="ListParagraph"/>
        <w:numPr>
          <w:ilvl w:val="0"/>
          <w:numId w:val="1"/>
        </w:numPr>
        <w:spacing w:line="300" w:lineRule="auto"/>
        <w:rPr>
          <w:rFonts w:ascii="Tahoma" w:hAnsi="Tahoma" w:cs="Tahoma"/>
          <w:szCs w:val="24"/>
        </w:rPr>
      </w:pPr>
      <w:r w:rsidRPr="00622982">
        <w:rPr>
          <w:rFonts w:ascii="Tahoma" w:hAnsi="Tahoma" w:cs="Tahoma"/>
          <w:szCs w:val="24"/>
        </w:rPr>
        <w:t xml:space="preserve">teachers’ </w:t>
      </w:r>
      <w:r w:rsidR="00E82B16" w:rsidRPr="00622982">
        <w:rPr>
          <w:rFonts w:ascii="Tahoma" w:hAnsi="Tahoma" w:cs="Tahoma"/>
          <w:szCs w:val="24"/>
        </w:rPr>
        <w:t xml:space="preserve">and other team members’ </w:t>
      </w:r>
      <w:r w:rsidRPr="00622982">
        <w:rPr>
          <w:rFonts w:ascii="Tahoma" w:hAnsi="Tahoma" w:cs="Tahoma"/>
          <w:szCs w:val="24"/>
        </w:rPr>
        <w:t>completio</w:t>
      </w:r>
      <w:r w:rsidR="00E82B16" w:rsidRPr="00622982">
        <w:rPr>
          <w:rFonts w:ascii="Tahoma" w:hAnsi="Tahoma" w:cs="Tahoma"/>
          <w:szCs w:val="24"/>
        </w:rPr>
        <w:t>n of modules 1, 2, 3, 9, and 13</w:t>
      </w:r>
    </w:p>
    <w:p w:rsidR="00E82B16" w:rsidRPr="00622982" w:rsidRDefault="00E82B16" w:rsidP="002466C3">
      <w:pPr>
        <w:pStyle w:val="ListParagraph"/>
        <w:numPr>
          <w:ilvl w:val="0"/>
          <w:numId w:val="1"/>
        </w:numPr>
        <w:spacing w:line="300" w:lineRule="auto"/>
        <w:rPr>
          <w:rFonts w:ascii="Tahoma" w:hAnsi="Tahoma" w:cs="Tahoma"/>
          <w:szCs w:val="24"/>
        </w:rPr>
      </w:pPr>
      <w:r w:rsidRPr="00622982">
        <w:rPr>
          <w:rFonts w:ascii="Tahoma" w:hAnsi="Tahoma" w:cs="Tahoma"/>
          <w:szCs w:val="24"/>
        </w:rPr>
        <w:t>implementation of instructional routines during the school day</w:t>
      </w:r>
    </w:p>
    <w:p w:rsidR="00E82B16" w:rsidRPr="00622982" w:rsidRDefault="00E82B16" w:rsidP="002466C3">
      <w:pPr>
        <w:pStyle w:val="ListParagraph"/>
        <w:numPr>
          <w:ilvl w:val="0"/>
          <w:numId w:val="1"/>
        </w:numPr>
        <w:spacing w:line="300" w:lineRule="auto"/>
        <w:rPr>
          <w:rFonts w:ascii="Tahoma" w:hAnsi="Tahoma" w:cs="Tahoma"/>
          <w:szCs w:val="24"/>
        </w:rPr>
      </w:pPr>
      <w:r w:rsidRPr="00622982">
        <w:rPr>
          <w:rFonts w:ascii="Tahoma" w:hAnsi="Tahoma" w:cs="Tahoma"/>
          <w:szCs w:val="24"/>
        </w:rPr>
        <w:lastRenderedPageBreak/>
        <w:t>implementation of an object schedule or calendar</w:t>
      </w:r>
    </w:p>
    <w:p w:rsidR="0035020C" w:rsidRPr="00622982" w:rsidRDefault="0035020C" w:rsidP="00B26570">
      <w:pPr>
        <w:pStyle w:val="ListParagraph"/>
        <w:numPr>
          <w:ilvl w:val="0"/>
          <w:numId w:val="1"/>
        </w:numPr>
        <w:spacing w:after="2280" w:line="300" w:lineRule="auto"/>
        <w:rPr>
          <w:rFonts w:ascii="Tahoma" w:hAnsi="Tahoma" w:cs="Tahoma"/>
          <w:szCs w:val="24"/>
        </w:rPr>
      </w:pPr>
      <w:r w:rsidRPr="00622982">
        <w:rPr>
          <w:rFonts w:ascii="Tahoma" w:hAnsi="Tahoma" w:cs="Tahoma"/>
          <w:szCs w:val="24"/>
        </w:rPr>
        <w:t>student growth will be measured by Communication Matrix or similar assessment</w:t>
      </w:r>
    </w:p>
    <w:p w:rsidR="00B26570" w:rsidRPr="004F51B1" w:rsidRDefault="00B26570" w:rsidP="00B26570">
      <w:pPr>
        <w:tabs>
          <w:tab w:val="left" w:pos="5130"/>
          <w:tab w:val="left" w:pos="5670"/>
          <w:tab w:val="left" w:pos="10620"/>
        </w:tabs>
        <w:spacing w:line="300" w:lineRule="auto"/>
        <w:ind w:right="-360"/>
        <w:rPr>
          <w:rFonts w:ascii="Tahoma" w:eastAsia="Merriweather" w:hAnsi="Tahoma" w:cs="Tahoma"/>
          <w:b/>
          <w:szCs w:val="24"/>
        </w:rPr>
      </w:pPr>
      <w:r w:rsidRPr="004F51B1">
        <w:rPr>
          <w:rFonts w:ascii="Tahoma" w:eastAsia="Merriweather" w:hAnsi="Tahoma" w:cs="Tahoma"/>
          <w:b/>
          <w:szCs w:val="24"/>
          <w:u w:val="single"/>
        </w:rPr>
        <w:tab/>
      </w:r>
      <w:r w:rsidRPr="004F51B1">
        <w:rPr>
          <w:rFonts w:ascii="Tahoma" w:eastAsia="Merriweather" w:hAnsi="Tahoma" w:cs="Tahoma"/>
          <w:b/>
          <w:szCs w:val="24"/>
        </w:rPr>
        <w:tab/>
      </w:r>
      <w:r w:rsidRPr="004F51B1">
        <w:rPr>
          <w:rFonts w:ascii="Tahoma" w:eastAsia="Merriweather" w:hAnsi="Tahoma" w:cs="Tahoma"/>
          <w:b/>
          <w:szCs w:val="24"/>
          <w:u w:val="single"/>
        </w:rPr>
        <w:tab/>
      </w:r>
      <w:bookmarkStart w:id="0" w:name="_GoBack"/>
      <w:bookmarkEnd w:id="0"/>
    </w:p>
    <w:p w:rsidR="00287577" w:rsidRPr="00D102BB" w:rsidRDefault="00B26570" w:rsidP="00D102BB">
      <w:pPr>
        <w:tabs>
          <w:tab w:val="left" w:pos="4410"/>
          <w:tab w:val="left" w:pos="5670"/>
          <w:tab w:val="right" w:pos="7200"/>
          <w:tab w:val="left" w:pos="7650"/>
          <w:tab w:val="left" w:pos="9990"/>
        </w:tabs>
        <w:spacing w:after="1440" w:line="300" w:lineRule="auto"/>
        <w:ind w:right="-360"/>
        <w:rPr>
          <w:rFonts w:ascii="Tahoma" w:hAnsi="Tahoma" w:cs="Tahoma"/>
          <w:szCs w:val="24"/>
        </w:rPr>
      </w:pPr>
      <w:r w:rsidRPr="004F51B1">
        <w:rPr>
          <w:rFonts w:ascii="Tahoma" w:eastAsia="Merriweather" w:hAnsi="Tahoma" w:cs="Tahoma"/>
          <w:b/>
          <w:szCs w:val="24"/>
        </w:rPr>
        <w:t>School Administrator Signature</w:t>
      </w:r>
      <w:r w:rsidRPr="004F51B1">
        <w:rPr>
          <w:rFonts w:ascii="Tahoma" w:eastAsia="Merriweather" w:hAnsi="Tahoma" w:cs="Tahoma"/>
          <w:b/>
          <w:szCs w:val="24"/>
        </w:rPr>
        <w:tab/>
        <w:t>Date</w:t>
      </w:r>
      <w:r w:rsidRPr="004F51B1">
        <w:rPr>
          <w:rFonts w:ascii="Tahoma" w:eastAsia="Merriweather" w:hAnsi="Tahoma" w:cs="Tahoma"/>
          <w:b/>
          <w:szCs w:val="24"/>
        </w:rPr>
        <w:tab/>
        <w:t>Project Director Signature</w:t>
      </w:r>
      <w:r w:rsidRPr="004F51B1">
        <w:rPr>
          <w:rFonts w:ascii="Tahoma" w:eastAsia="Merriweather" w:hAnsi="Tahoma" w:cs="Tahoma"/>
          <w:b/>
          <w:szCs w:val="24"/>
        </w:rPr>
        <w:tab/>
        <w:t>Date</w:t>
      </w:r>
    </w:p>
    <w:p w:rsidR="00287577" w:rsidRPr="00622982" w:rsidRDefault="00287577" w:rsidP="002466C3">
      <w:pPr>
        <w:spacing w:line="300" w:lineRule="auto"/>
        <w:rPr>
          <w:rFonts w:ascii="Tahoma" w:hAnsi="Tahoma" w:cs="Tahoma"/>
          <w:szCs w:val="24"/>
        </w:rPr>
      </w:pPr>
    </w:p>
    <w:sectPr w:rsidR="00287577" w:rsidRPr="00622982" w:rsidSect="00B26570">
      <w:headerReference w:type="even" r:id="rId9"/>
      <w:footerReference w:type="default" r:id="rId10"/>
      <w:footerReference w:type="first" r:id="rId11"/>
      <w:pgSz w:w="12240" w:h="15840"/>
      <w:pgMar w:top="1008" w:right="720" w:bottom="1008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E0C" w:rsidRDefault="00656E0C">
      <w:r>
        <w:separator/>
      </w:r>
    </w:p>
  </w:endnote>
  <w:endnote w:type="continuationSeparator" w:id="0">
    <w:p w:rsidR="00656E0C" w:rsidRDefault="0065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19020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Cs w:val="24"/>
      </w:rPr>
    </w:sdtEndPr>
    <w:sdtContent>
      <w:p w:rsidR="00B26570" w:rsidRPr="00B26570" w:rsidRDefault="00B26570">
        <w:pPr>
          <w:pStyle w:val="Footer"/>
          <w:jc w:val="right"/>
          <w:rPr>
            <w:rFonts w:ascii="Tahoma" w:hAnsi="Tahoma" w:cs="Tahoma"/>
            <w:szCs w:val="24"/>
          </w:rPr>
        </w:pPr>
        <w:r w:rsidRPr="00B26570">
          <w:rPr>
            <w:rFonts w:ascii="Tahoma" w:hAnsi="Tahoma" w:cs="Tahoma"/>
            <w:szCs w:val="24"/>
          </w:rPr>
          <w:fldChar w:fldCharType="begin"/>
        </w:r>
        <w:r w:rsidRPr="00B26570">
          <w:rPr>
            <w:rFonts w:ascii="Tahoma" w:hAnsi="Tahoma" w:cs="Tahoma"/>
            <w:szCs w:val="24"/>
          </w:rPr>
          <w:instrText xml:space="preserve"> PAGE   \* MERGEFORMAT </w:instrText>
        </w:r>
        <w:r w:rsidRPr="00B26570">
          <w:rPr>
            <w:rFonts w:ascii="Tahoma" w:hAnsi="Tahoma" w:cs="Tahoma"/>
            <w:szCs w:val="24"/>
          </w:rPr>
          <w:fldChar w:fldCharType="separate"/>
        </w:r>
        <w:r w:rsidR="00D102BB">
          <w:rPr>
            <w:rFonts w:ascii="Tahoma" w:hAnsi="Tahoma" w:cs="Tahoma"/>
            <w:noProof/>
            <w:szCs w:val="24"/>
          </w:rPr>
          <w:t>2</w:t>
        </w:r>
        <w:r w:rsidRPr="00B26570">
          <w:rPr>
            <w:rFonts w:ascii="Tahoma" w:hAnsi="Tahoma" w:cs="Tahoma"/>
            <w:noProof/>
            <w:szCs w:val="24"/>
          </w:rPr>
          <w:fldChar w:fldCharType="end"/>
        </w:r>
      </w:p>
    </w:sdtContent>
  </w:sdt>
  <w:p w:rsidR="00B26570" w:rsidRDefault="00B265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5069909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</w:rPr>
    </w:sdtEndPr>
    <w:sdtContent>
      <w:p w:rsidR="00B26570" w:rsidRPr="00B26570" w:rsidRDefault="00B26570">
        <w:pPr>
          <w:pStyle w:val="Footer"/>
          <w:jc w:val="right"/>
          <w:rPr>
            <w:rFonts w:ascii="Tahoma" w:hAnsi="Tahoma" w:cs="Tahoma"/>
          </w:rPr>
        </w:pPr>
        <w:r w:rsidRPr="00B26570">
          <w:rPr>
            <w:rFonts w:ascii="Tahoma" w:hAnsi="Tahoma" w:cs="Tahoma"/>
          </w:rPr>
          <w:fldChar w:fldCharType="begin"/>
        </w:r>
        <w:r w:rsidRPr="00B26570">
          <w:rPr>
            <w:rFonts w:ascii="Tahoma" w:hAnsi="Tahoma" w:cs="Tahoma"/>
          </w:rPr>
          <w:instrText xml:space="preserve"> PAGE   \* MERGEFORMAT </w:instrText>
        </w:r>
        <w:r w:rsidRPr="00B26570">
          <w:rPr>
            <w:rFonts w:ascii="Tahoma" w:hAnsi="Tahoma" w:cs="Tahoma"/>
          </w:rPr>
          <w:fldChar w:fldCharType="separate"/>
        </w:r>
        <w:r>
          <w:rPr>
            <w:rFonts w:ascii="Tahoma" w:hAnsi="Tahoma" w:cs="Tahoma"/>
            <w:noProof/>
          </w:rPr>
          <w:t>1</w:t>
        </w:r>
        <w:r w:rsidRPr="00B26570">
          <w:rPr>
            <w:rFonts w:ascii="Tahoma" w:hAnsi="Tahoma" w:cs="Tahoma"/>
            <w:noProof/>
          </w:rPr>
          <w:fldChar w:fldCharType="end"/>
        </w:r>
      </w:p>
    </w:sdtContent>
  </w:sdt>
  <w:p w:rsidR="0008749F" w:rsidRDefault="000874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E0C" w:rsidRDefault="00656E0C">
      <w:r>
        <w:separator/>
      </w:r>
    </w:p>
  </w:footnote>
  <w:footnote w:type="continuationSeparator" w:id="0">
    <w:p w:rsidR="00656E0C" w:rsidRDefault="00656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156" w:rsidRDefault="005451DE" w:rsidP="00E37BF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0415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4156" w:rsidRDefault="00F04156" w:rsidP="00657A8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1140A"/>
    <w:multiLevelType w:val="hybridMultilevel"/>
    <w:tmpl w:val="D17C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82"/>
    <w:rsid w:val="000057BA"/>
    <w:rsid w:val="00036EED"/>
    <w:rsid w:val="00036FEF"/>
    <w:rsid w:val="000659EA"/>
    <w:rsid w:val="000718CC"/>
    <w:rsid w:val="0008551C"/>
    <w:rsid w:val="0008749F"/>
    <w:rsid w:val="000C61D5"/>
    <w:rsid w:val="000D2654"/>
    <w:rsid w:val="000D2BAE"/>
    <w:rsid w:val="000F3185"/>
    <w:rsid w:val="000F76BC"/>
    <w:rsid w:val="00110500"/>
    <w:rsid w:val="001235D9"/>
    <w:rsid w:val="0012702F"/>
    <w:rsid w:val="0014062A"/>
    <w:rsid w:val="0015171D"/>
    <w:rsid w:val="00153FA9"/>
    <w:rsid w:val="0016008C"/>
    <w:rsid w:val="00163E73"/>
    <w:rsid w:val="001675B9"/>
    <w:rsid w:val="00177E56"/>
    <w:rsid w:val="001A201D"/>
    <w:rsid w:val="001B0D0D"/>
    <w:rsid w:val="001B7759"/>
    <w:rsid w:val="001C1A00"/>
    <w:rsid w:val="001F5BD6"/>
    <w:rsid w:val="001F7151"/>
    <w:rsid w:val="00212A67"/>
    <w:rsid w:val="00215C9B"/>
    <w:rsid w:val="00216747"/>
    <w:rsid w:val="00220F15"/>
    <w:rsid w:val="002226E5"/>
    <w:rsid w:val="00242CDC"/>
    <w:rsid w:val="002466C3"/>
    <w:rsid w:val="002467E8"/>
    <w:rsid w:val="0026205C"/>
    <w:rsid w:val="00265866"/>
    <w:rsid w:val="0026708E"/>
    <w:rsid w:val="00270673"/>
    <w:rsid w:val="002731DE"/>
    <w:rsid w:val="00285604"/>
    <w:rsid w:val="00287577"/>
    <w:rsid w:val="002A0619"/>
    <w:rsid w:val="002C4712"/>
    <w:rsid w:val="002E0433"/>
    <w:rsid w:val="00300A4C"/>
    <w:rsid w:val="003054AE"/>
    <w:rsid w:val="00322825"/>
    <w:rsid w:val="0032565C"/>
    <w:rsid w:val="00341F5A"/>
    <w:rsid w:val="0035020C"/>
    <w:rsid w:val="00371468"/>
    <w:rsid w:val="00386C83"/>
    <w:rsid w:val="00386DC7"/>
    <w:rsid w:val="003B6B41"/>
    <w:rsid w:val="003E3FE8"/>
    <w:rsid w:val="003E5DC8"/>
    <w:rsid w:val="003F3821"/>
    <w:rsid w:val="003F7C90"/>
    <w:rsid w:val="00420606"/>
    <w:rsid w:val="00450157"/>
    <w:rsid w:val="00453FE0"/>
    <w:rsid w:val="004732B5"/>
    <w:rsid w:val="0047601B"/>
    <w:rsid w:val="004A4548"/>
    <w:rsid w:val="004B3CCD"/>
    <w:rsid w:val="004C2F10"/>
    <w:rsid w:val="004D17DB"/>
    <w:rsid w:val="004D42F0"/>
    <w:rsid w:val="004E09BF"/>
    <w:rsid w:val="004E177A"/>
    <w:rsid w:val="004E33D1"/>
    <w:rsid w:val="004E4E59"/>
    <w:rsid w:val="004F21C4"/>
    <w:rsid w:val="005040E6"/>
    <w:rsid w:val="005067A2"/>
    <w:rsid w:val="0051427B"/>
    <w:rsid w:val="00524811"/>
    <w:rsid w:val="00532A44"/>
    <w:rsid w:val="005451DE"/>
    <w:rsid w:val="00587FD9"/>
    <w:rsid w:val="00595039"/>
    <w:rsid w:val="005A5EB5"/>
    <w:rsid w:val="005A6461"/>
    <w:rsid w:val="005B611B"/>
    <w:rsid w:val="005C0740"/>
    <w:rsid w:val="005D7176"/>
    <w:rsid w:val="005E7C48"/>
    <w:rsid w:val="006025DF"/>
    <w:rsid w:val="00604F4C"/>
    <w:rsid w:val="00615AB2"/>
    <w:rsid w:val="00617CB4"/>
    <w:rsid w:val="00622982"/>
    <w:rsid w:val="006277ED"/>
    <w:rsid w:val="00656E0C"/>
    <w:rsid w:val="00657A8C"/>
    <w:rsid w:val="006641AC"/>
    <w:rsid w:val="00670F40"/>
    <w:rsid w:val="00694A15"/>
    <w:rsid w:val="006A2CE0"/>
    <w:rsid w:val="007118B1"/>
    <w:rsid w:val="007149CB"/>
    <w:rsid w:val="00715C6A"/>
    <w:rsid w:val="00737D5E"/>
    <w:rsid w:val="0074038C"/>
    <w:rsid w:val="0074749F"/>
    <w:rsid w:val="00750FE8"/>
    <w:rsid w:val="00763646"/>
    <w:rsid w:val="00765710"/>
    <w:rsid w:val="00776904"/>
    <w:rsid w:val="0078178B"/>
    <w:rsid w:val="007825AB"/>
    <w:rsid w:val="007B1826"/>
    <w:rsid w:val="007B49C6"/>
    <w:rsid w:val="007D6E33"/>
    <w:rsid w:val="007E34CE"/>
    <w:rsid w:val="007F6E1E"/>
    <w:rsid w:val="00800BDE"/>
    <w:rsid w:val="00802F96"/>
    <w:rsid w:val="00803555"/>
    <w:rsid w:val="00812847"/>
    <w:rsid w:val="00814A4D"/>
    <w:rsid w:val="00817857"/>
    <w:rsid w:val="008275C4"/>
    <w:rsid w:val="008421F7"/>
    <w:rsid w:val="00866D06"/>
    <w:rsid w:val="00874C64"/>
    <w:rsid w:val="00875EF6"/>
    <w:rsid w:val="00885A19"/>
    <w:rsid w:val="008B2E2C"/>
    <w:rsid w:val="008C0EB8"/>
    <w:rsid w:val="008D12F4"/>
    <w:rsid w:val="008F2A1E"/>
    <w:rsid w:val="008F4745"/>
    <w:rsid w:val="0091192A"/>
    <w:rsid w:val="009303D6"/>
    <w:rsid w:val="00941806"/>
    <w:rsid w:val="00941EBD"/>
    <w:rsid w:val="009521B7"/>
    <w:rsid w:val="00954B59"/>
    <w:rsid w:val="00955F78"/>
    <w:rsid w:val="00956C72"/>
    <w:rsid w:val="009738DB"/>
    <w:rsid w:val="009860F6"/>
    <w:rsid w:val="009A059C"/>
    <w:rsid w:val="009B47AA"/>
    <w:rsid w:val="009B6799"/>
    <w:rsid w:val="009B7DAA"/>
    <w:rsid w:val="009D3D0A"/>
    <w:rsid w:val="009E691D"/>
    <w:rsid w:val="009F2E57"/>
    <w:rsid w:val="009F7405"/>
    <w:rsid w:val="00A13C3C"/>
    <w:rsid w:val="00A22805"/>
    <w:rsid w:val="00A60188"/>
    <w:rsid w:val="00AB4096"/>
    <w:rsid w:val="00AB5B35"/>
    <w:rsid w:val="00AF349A"/>
    <w:rsid w:val="00AF5256"/>
    <w:rsid w:val="00AF5E92"/>
    <w:rsid w:val="00B16B8F"/>
    <w:rsid w:val="00B26570"/>
    <w:rsid w:val="00B3114E"/>
    <w:rsid w:val="00B3382E"/>
    <w:rsid w:val="00B37543"/>
    <w:rsid w:val="00B43082"/>
    <w:rsid w:val="00B50ED6"/>
    <w:rsid w:val="00B517C6"/>
    <w:rsid w:val="00B64669"/>
    <w:rsid w:val="00B64B4E"/>
    <w:rsid w:val="00BA5BD7"/>
    <w:rsid w:val="00BB249D"/>
    <w:rsid w:val="00BE13D1"/>
    <w:rsid w:val="00BE2DE2"/>
    <w:rsid w:val="00BE3679"/>
    <w:rsid w:val="00BF09D9"/>
    <w:rsid w:val="00BF6A55"/>
    <w:rsid w:val="00C10368"/>
    <w:rsid w:val="00C13766"/>
    <w:rsid w:val="00C1667B"/>
    <w:rsid w:val="00C36589"/>
    <w:rsid w:val="00C40B90"/>
    <w:rsid w:val="00C53AC4"/>
    <w:rsid w:val="00C819E3"/>
    <w:rsid w:val="00C9138C"/>
    <w:rsid w:val="00C94E70"/>
    <w:rsid w:val="00C94F00"/>
    <w:rsid w:val="00CA50DC"/>
    <w:rsid w:val="00CD0312"/>
    <w:rsid w:val="00CD54C0"/>
    <w:rsid w:val="00D102BB"/>
    <w:rsid w:val="00D374A9"/>
    <w:rsid w:val="00D552B3"/>
    <w:rsid w:val="00DA4794"/>
    <w:rsid w:val="00DA4BF1"/>
    <w:rsid w:val="00DA7D45"/>
    <w:rsid w:val="00DC5714"/>
    <w:rsid w:val="00DD27FB"/>
    <w:rsid w:val="00DD66E3"/>
    <w:rsid w:val="00DE0290"/>
    <w:rsid w:val="00DE0961"/>
    <w:rsid w:val="00E0627D"/>
    <w:rsid w:val="00E361C3"/>
    <w:rsid w:val="00E37BF0"/>
    <w:rsid w:val="00E450F9"/>
    <w:rsid w:val="00E465FF"/>
    <w:rsid w:val="00E6388D"/>
    <w:rsid w:val="00E670A0"/>
    <w:rsid w:val="00E81FB7"/>
    <w:rsid w:val="00E82B16"/>
    <w:rsid w:val="00EA1E1E"/>
    <w:rsid w:val="00EB56B8"/>
    <w:rsid w:val="00EC006A"/>
    <w:rsid w:val="00EC5C89"/>
    <w:rsid w:val="00ED7119"/>
    <w:rsid w:val="00EE0F9B"/>
    <w:rsid w:val="00EE2DED"/>
    <w:rsid w:val="00F04156"/>
    <w:rsid w:val="00F077F1"/>
    <w:rsid w:val="00F14514"/>
    <w:rsid w:val="00F164C7"/>
    <w:rsid w:val="00F34D8A"/>
    <w:rsid w:val="00F40BDD"/>
    <w:rsid w:val="00F85982"/>
    <w:rsid w:val="00F86E62"/>
    <w:rsid w:val="00F9476E"/>
    <w:rsid w:val="00F96D54"/>
    <w:rsid w:val="00FA04F9"/>
    <w:rsid w:val="00FC0759"/>
    <w:rsid w:val="00FC444A"/>
    <w:rsid w:val="00FC6BCA"/>
    <w:rsid w:val="00FD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A15"/>
    <w:rPr>
      <w:rFonts w:ascii="Comic Sans MS" w:hAnsi="Comic Sans MS"/>
      <w:sz w:val="24"/>
    </w:rPr>
  </w:style>
  <w:style w:type="paragraph" w:styleId="Heading1">
    <w:name w:val="heading 1"/>
    <w:basedOn w:val="Normal"/>
    <w:next w:val="Normal"/>
    <w:qFormat/>
    <w:rsid w:val="00694A15"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694A15"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694A15"/>
    <w:pPr>
      <w:keepNext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1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1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1D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7A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57A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7A8C"/>
  </w:style>
  <w:style w:type="table" w:styleId="TableGrid">
    <w:name w:val="Table Grid"/>
    <w:basedOn w:val="TableNormal"/>
    <w:uiPriority w:val="59"/>
    <w:rsid w:val="00AB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F7405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1D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1D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1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7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2847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8749F"/>
    <w:rPr>
      <w:rFonts w:ascii="Comic Sans MS" w:hAnsi="Comic Sans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A15"/>
    <w:rPr>
      <w:rFonts w:ascii="Comic Sans MS" w:hAnsi="Comic Sans MS"/>
      <w:sz w:val="24"/>
    </w:rPr>
  </w:style>
  <w:style w:type="paragraph" w:styleId="Heading1">
    <w:name w:val="heading 1"/>
    <w:basedOn w:val="Normal"/>
    <w:next w:val="Normal"/>
    <w:qFormat/>
    <w:rsid w:val="00694A15"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694A15"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694A15"/>
    <w:pPr>
      <w:keepNext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1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1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1D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7A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57A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7A8C"/>
  </w:style>
  <w:style w:type="table" w:styleId="TableGrid">
    <w:name w:val="Table Grid"/>
    <w:basedOn w:val="TableNormal"/>
    <w:uiPriority w:val="59"/>
    <w:rsid w:val="00AB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F7405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1D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1D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1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7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2847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8749F"/>
    <w:rPr>
      <w:rFonts w:ascii="Comic Sans MS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VIDD\VA%20Deaf-Blind%20Project\FORMS%2002-07%20-Master%20Copies\forms\New%20Referral-TA%20re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99571-1ACE-4E37-A089-A02C3FDF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Referral-TA request</Template>
  <TotalTime>13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Assistance Agreement Example 3</vt:lpstr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Assistance Agreement Example 3</dc:title>
  <dc:creator>Virginia Project for Children and Young Adults with Deaf-Blindness</dc:creator>
  <cp:lastModifiedBy>Elizabeth Bell</cp:lastModifiedBy>
  <cp:revision>4</cp:revision>
  <cp:lastPrinted>2017-01-18T18:19:00Z</cp:lastPrinted>
  <dcterms:created xsi:type="dcterms:W3CDTF">2017-01-31T00:07:00Z</dcterms:created>
  <dcterms:modified xsi:type="dcterms:W3CDTF">2017-01-31T14:33:00Z</dcterms:modified>
</cp:coreProperties>
</file>